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749E" w14:textId="77777777" w:rsidR="004137D1" w:rsidRDefault="00000000" w:rsidP="008479D2">
      <w:pPr>
        <w:spacing w:after="40"/>
        <w:jc w:val="center"/>
      </w:pPr>
      <w:r>
        <w:rPr>
          <w:b/>
          <w:color w:val="00703C"/>
          <w:sz w:val="48"/>
        </w:rPr>
        <w:t>JOSEPHINE LEADER</w:t>
      </w:r>
    </w:p>
    <w:p w14:paraId="6AD1B7AC" w14:textId="77777777" w:rsidR="004137D1" w:rsidRDefault="00000000" w:rsidP="008479D2">
      <w:pPr>
        <w:spacing w:after="40"/>
        <w:jc w:val="center"/>
      </w:pPr>
      <w:r>
        <w:rPr>
          <w:b/>
          <w:color w:val="222222"/>
          <w:sz w:val="25"/>
        </w:rPr>
        <w:t>sUAS Instructor</w:t>
      </w:r>
    </w:p>
    <w:p w14:paraId="0A803F5E" w14:textId="77777777" w:rsidR="004137D1" w:rsidRDefault="00000000" w:rsidP="008479D2">
      <w:pPr>
        <w:spacing w:after="160"/>
        <w:jc w:val="center"/>
      </w:pPr>
      <w:r>
        <w:rPr>
          <w:color w:val="555555"/>
          <w:sz w:val="20"/>
        </w:rPr>
        <w:t>Dakota College at Bottineau | Bottineau, North Dakota</w:t>
      </w:r>
      <w:r>
        <w:rPr>
          <w:color w:val="555555"/>
          <w:sz w:val="20"/>
        </w:rPr>
        <w:br/>
        <w:t>701-228-5419 | josephine.leader@dakotacollege.edu</w:t>
      </w:r>
    </w:p>
    <w:p w14:paraId="750BB29E" w14:textId="77777777" w:rsidR="004137D1" w:rsidRDefault="00000000">
      <w:pPr>
        <w:pStyle w:val="Heading1"/>
      </w:pPr>
      <w:r>
        <w:t>EDUCATION</w:t>
      </w:r>
    </w:p>
    <w:p w14:paraId="5CD03D73" w14:textId="571F110D" w:rsidR="004137D1" w:rsidRDefault="00000000">
      <w:pPr>
        <w:pStyle w:val="Entry"/>
      </w:pPr>
      <w:r>
        <w:rPr>
          <w:b/>
          <w:color w:val="222222"/>
        </w:rPr>
        <w:t>Master of Fine Arts, Interdisciplinary Media Studies</w:t>
      </w:r>
      <w:r>
        <w:rPr>
          <w:color w:val="555555"/>
        </w:rPr>
        <w:t xml:space="preserve"> | </w:t>
      </w:r>
      <w:r w:rsidR="008479D2">
        <w:rPr>
          <w:i/>
          <w:iCs/>
          <w:color w:val="555555"/>
        </w:rPr>
        <w:t xml:space="preserve">Begins </w:t>
      </w:r>
      <w:r w:rsidRPr="008479D2">
        <w:rPr>
          <w:i/>
          <w:iCs/>
          <w:color w:val="555555"/>
        </w:rPr>
        <w:t>December 2026</w:t>
      </w:r>
    </w:p>
    <w:p w14:paraId="3BD24DE7" w14:textId="7CCC526E" w:rsidR="004137D1" w:rsidRDefault="00000000">
      <w:pPr>
        <w:pStyle w:val="Detail"/>
      </w:pPr>
      <w:r>
        <w:rPr>
          <w:i/>
          <w:color w:val="555555"/>
          <w:sz w:val="20"/>
        </w:rPr>
        <w:t xml:space="preserve">Planned </w:t>
      </w:r>
      <w:r w:rsidR="008479D2">
        <w:rPr>
          <w:i/>
          <w:color w:val="555555"/>
          <w:sz w:val="20"/>
        </w:rPr>
        <w:t>focus: User Interface and Experience Design and Videography</w:t>
      </w:r>
    </w:p>
    <w:p w14:paraId="0E036AB1" w14:textId="77777777" w:rsidR="004137D1" w:rsidRPr="008479D2" w:rsidRDefault="00000000">
      <w:pPr>
        <w:pStyle w:val="Entry"/>
        <w:rPr>
          <w:i/>
          <w:iCs/>
        </w:rPr>
      </w:pPr>
      <w:r>
        <w:rPr>
          <w:b/>
          <w:color w:val="222222"/>
        </w:rPr>
        <w:t>Bachelor of Science, Cybersecurity</w:t>
      </w:r>
      <w:r>
        <w:rPr>
          <w:color w:val="555555"/>
        </w:rPr>
        <w:t xml:space="preserve"> | </w:t>
      </w:r>
      <w:r w:rsidRPr="008479D2">
        <w:rPr>
          <w:i/>
          <w:iCs/>
          <w:color w:val="555555"/>
        </w:rPr>
        <w:t>Expected December 2026</w:t>
      </w:r>
    </w:p>
    <w:p w14:paraId="3420BEA0" w14:textId="77777777" w:rsidR="004137D1" w:rsidRDefault="00000000">
      <w:pPr>
        <w:pStyle w:val="Entry"/>
      </w:pPr>
      <w:r>
        <w:rPr>
          <w:b/>
          <w:color w:val="222222"/>
        </w:rPr>
        <w:t>Associate of Technical Studies, Information Technology</w:t>
      </w:r>
      <w:r>
        <w:rPr>
          <w:color w:val="555555"/>
        </w:rPr>
        <w:t xml:space="preserve"> | Eastern Gateway Community College | 2024</w:t>
      </w:r>
    </w:p>
    <w:p w14:paraId="673DCE0C" w14:textId="77777777" w:rsidR="004137D1" w:rsidRDefault="00000000">
      <w:pPr>
        <w:pStyle w:val="Heading1"/>
      </w:pPr>
      <w:r>
        <w:t>ACADEMIC AND TEACHING APPOINTMENTS</w:t>
      </w:r>
    </w:p>
    <w:p w14:paraId="49169EF7" w14:textId="77777777" w:rsidR="004137D1" w:rsidRDefault="00000000">
      <w:pPr>
        <w:pStyle w:val="Entry"/>
        <w:keepNext/>
      </w:pPr>
      <w:r>
        <w:rPr>
          <w:b/>
          <w:color w:val="222222"/>
        </w:rPr>
        <w:t>sUAS Instructor</w:t>
      </w:r>
      <w:r>
        <w:rPr>
          <w:b/>
          <w:color w:val="00703C"/>
        </w:rPr>
        <w:t xml:space="preserve"> | Dakota College at Bottineau</w:t>
      </w:r>
      <w:r>
        <w:rPr>
          <w:color w:val="555555"/>
        </w:rPr>
        <w:t xml:space="preserve"> | Bottineau, ND | 2025-Present</w:t>
      </w:r>
    </w:p>
    <w:p w14:paraId="03DD4632" w14:textId="53593DFE" w:rsidR="004137D1" w:rsidRDefault="00000000">
      <w:pPr>
        <w:pStyle w:val="Detail"/>
      </w:pPr>
      <w:r>
        <w:rPr>
          <w:b/>
          <w:color w:val="222222"/>
          <w:sz w:val="20"/>
        </w:rPr>
        <w:t xml:space="preserve">Courses taught: </w:t>
      </w:r>
      <w:r>
        <w:rPr>
          <w:color w:val="222222"/>
          <w:sz w:val="20"/>
        </w:rPr>
        <w:t>Introduction to UAS Operations; Basic UAS Flight Training; UAS Flight Lab; UAS Data Management, Analysis and Mapping; UAS Repair and Maintenance; Crew Resource Management; Introduction to UAS Photography; Spreadsheet Applications; Microsoft Word; Office Management</w:t>
      </w:r>
      <w:r w:rsidR="008479D2">
        <w:rPr>
          <w:color w:val="222222"/>
          <w:sz w:val="20"/>
        </w:rPr>
        <w:t>; IT Support Specialist duties as schedule allows</w:t>
      </w:r>
      <w:r>
        <w:rPr>
          <w:color w:val="222222"/>
          <w:sz w:val="20"/>
        </w:rPr>
        <w:t>.</w:t>
      </w:r>
    </w:p>
    <w:p w14:paraId="5ADAA52F" w14:textId="5835EA48" w:rsidR="004137D1" w:rsidRDefault="00000000">
      <w:pPr>
        <w:pStyle w:val="Entry"/>
        <w:keepNext/>
      </w:pPr>
      <w:r>
        <w:rPr>
          <w:b/>
          <w:color w:val="222222"/>
        </w:rPr>
        <w:t>Adjunct Lecturer</w:t>
      </w:r>
      <w:r>
        <w:rPr>
          <w:b/>
          <w:color w:val="00703C"/>
        </w:rPr>
        <w:t xml:space="preserve"> | Dakota College at Bottineau</w:t>
      </w:r>
      <w:r>
        <w:rPr>
          <w:color w:val="555555"/>
        </w:rPr>
        <w:t xml:space="preserve"> | Bottineau, ND | 202</w:t>
      </w:r>
      <w:r w:rsidR="008479D2">
        <w:rPr>
          <w:color w:val="555555"/>
        </w:rPr>
        <w:t>4</w:t>
      </w:r>
    </w:p>
    <w:p w14:paraId="10FFDEAF" w14:textId="77777777" w:rsidR="004137D1" w:rsidRDefault="00000000">
      <w:pPr>
        <w:pStyle w:val="Detail"/>
      </w:pPr>
      <w:r>
        <w:rPr>
          <w:b/>
          <w:color w:val="222222"/>
          <w:sz w:val="20"/>
        </w:rPr>
        <w:t xml:space="preserve">Courses taught: </w:t>
      </w:r>
      <w:r>
        <w:rPr>
          <w:color w:val="222222"/>
          <w:sz w:val="20"/>
        </w:rPr>
        <w:t>UAS Repair and Maintenance.</w:t>
      </w:r>
    </w:p>
    <w:p w14:paraId="430E948C" w14:textId="77777777" w:rsidR="004137D1" w:rsidRDefault="00000000">
      <w:pPr>
        <w:pStyle w:val="Entry"/>
        <w:keepNext/>
      </w:pPr>
      <w:r>
        <w:rPr>
          <w:b/>
          <w:color w:val="222222"/>
        </w:rPr>
        <w:t>Temporary Workforce Development Grant Instructor</w:t>
      </w:r>
      <w:r>
        <w:rPr>
          <w:b/>
          <w:color w:val="00703C"/>
        </w:rPr>
        <w:t xml:space="preserve"> | ISACA</w:t>
      </w:r>
      <w:r>
        <w:rPr>
          <w:color w:val="555555"/>
        </w:rPr>
        <w:t xml:space="preserve"> | Remote | 2025</w:t>
      </w:r>
    </w:p>
    <w:p w14:paraId="2165A8CF" w14:textId="77777777" w:rsidR="004137D1" w:rsidRDefault="00000000">
      <w:pPr>
        <w:pStyle w:val="ListBullet"/>
      </w:pPr>
      <w:r>
        <w:t>Taught Computer Fundamentals during a short-term, grant-funded Workforce Development program.</w:t>
      </w:r>
    </w:p>
    <w:p w14:paraId="5409E0E5" w14:textId="77777777" w:rsidR="004137D1" w:rsidRDefault="00000000">
      <w:pPr>
        <w:pStyle w:val="ListBullet"/>
      </w:pPr>
      <w:r>
        <w:t>Covered computer fundamentals, introductory Linux commands, networking basics, and related foundational technical skills in a certification program positioned as a competitor to CompTIA A+ and covering similar content.</w:t>
      </w:r>
    </w:p>
    <w:p w14:paraId="1A0586E9" w14:textId="77777777" w:rsidR="004137D1" w:rsidRDefault="00000000">
      <w:pPr>
        <w:pStyle w:val="Heading1"/>
      </w:pPr>
      <w:r>
        <w:t>TEACHING AREAS</w:t>
      </w:r>
    </w:p>
    <w:p w14:paraId="61156AB0" w14:textId="77777777" w:rsidR="004137D1" w:rsidRDefault="00000000">
      <w:pPr>
        <w:pStyle w:val="ListBullet"/>
      </w:pPr>
      <w:r>
        <w:t>Unmanned aircraft systems flight, safety, crew resource management, and FAA Part 107 concepts</w:t>
      </w:r>
    </w:p>
    <w:p w14:paraId="0DAADE2C" w14:textId="77777777" w:rsidR="004137D1" w:rsidRDefault="00000000">
      <w:pPr>
        <w:pStyle w:val="ListBullet"/>
      </w:pPr>
      <w:r>
        <w:t>UAS repair, maintenance, hardware identification, software integration, and drone building</w:t>
      </w:r>
    </w:p>
    <w:p w14:paraId="6F19F79A" w14:textId="77777777" w:rsidR="004137D1" w:rsidRDefault="00000000">
      <w:pPr>
        <w:pStyle w:val="ListBullet"/>
      </w:pPr>
      <w:r>
        <w:t>Drone photography, videography, data management, analysis, and mapping</w:t>
      </w:r>
    </w:p>
    <w:p w14:paraId="523CC2EF" w14:textId="77777777" w:rsidR="004137D1" w:rsidRDefault="00000000">
      <w:pPr>
        <w:pStyle w:val="ListBullet"/>
      </w:pPr>
      <w:r>
        <w:t>Microsoft 365 applications, office management, IT fundamentals, and technical workforce skills</w:t>
      </w:r>
    </w:p>
    <w:p w14:paraId="000F2B90" w14:textId="77777777" w:rsidR="004137D1" w:rsidRDefault="00000000">
      <w:pPr>
        <w:pStyle w:val="Heading1"/>
      </w:pPr>
      <w:r>
        <w:t>CERTIFICATIONS AND CREDENTIALS</w:t>
      </w:r>
    </w:p>
    <w:p w14:paraId="6106D388" w14:textId="77777777" w:rsidR="004137D1" w:rsidRDefault="00000000">
      <w:pPr>
        <w:pStyle w:val="Compact"/>
      </w:pPr>
      <w:r>
        <w:rPr>
          <w:b/>
          <w:color w:val="222222"/>
          <w:sz w:val="20"/>
        </w:rPr>
        <w:t>FAA Part 107 Remote Pilot Certificate</w:t>
      </w:r>
      <w:r>
        <w:rPr>
          <w:color w:val="555555"/>
          <w:sz w:val="20"/>
        </w:rPr>
        <w:t xml:space="preserve"> | 2025</w:t>
      </w:r>
    </w:p>
    <w:p w14:paraId="10956CBC" w14:textId="4C4EDD74" w:rsidR="008479D2" w:rsidRPr="008479D2" w:rsidRDefault="008479D2">
      <w:pPr>
        <w:pStyle w:val="Compact"/>
      </w:pPr>
      <w:r>
        <w:rPr>
          <w:b/>
          <w:color w:val="222222"/>
          <w:sz w:val="20"/>
        </w:rPr>
        <w:t>NIST sUAS - Top Operator Level I</w:t>
      </w:r>
      <w:r>
        <w:rPr>
          <w:b/>
          <w:color w:val="222222"/>
          <w:sz w:val="20"/>
        </w:rPr>
        <w:t xml:space="preserve"> </w:t>
      </w:r>
      <w:r>
        <w:rPr>
          <w:color w:val="555555"/>
          <w:sz w:val="20"/>
        </w:rPr>
        <w:t>| 202</w:t>
      </w:r>
      <w:r>
        <w:rPr>
          <w:color w:val="555555"/>
          <w:sz w:val="20"/>
        </w:rPr>
        <w:t>6</w:t>
      </w:r>
    </w:p>
    <w:p w14:paraId="5DEDE64B" w14:textId="7A0A7E6B" w:rsidR="004137D1" w:rsidRDefault="00000000">
      <w:pPr>
        <w:pStyle w:val="Compact"/>
      </w:pPr>
      <w:r>
        <w:rPr>
          <w:b/>
          <w:color w:val="222222"/>
          <w:sz w:val="20"/>
        </w:rPr>
        <w:t>NIST sUAS - Top Operator Level II</w:t>
      </w:r>
      <w:r w:rsidR="008479D2">
        <w:rPr>
          <w:b/>
          <w:color w:val="222222"/>
          <w:sz w:val="20"/>
        </w:rPr>
        <w:t xml:space="preserve"> </w:t>
      </w:r>
      <w:r w:rsidR="008479D2">
        <w:rPr>
          <w:color w:val="555555"/>
          <w:sz w:val="20"/>
        </w:rPr>
        <w:t>| 202</w:t>
      </w:r>
      <w:r w:rsidR="008479D2">
        <w:rPr>
          <w:color w:val="555555"/>
          <w:sz w:val="20"/>
        </w:rPr>
        <w:t>6</w:t>
      </w:r>
    </w:p>
    <w:p w14:paraId="028A31E7" w14:textId="77777777" w:rsidR="004137D1" w:rsidRDefault="00000000">
      <w:pPr>
        <w:pStyle w:val="Compact"/>
      </w:pPr>
      <w:r>
        <w:rPr>
          <w:b/>
          <w:color w:val="222222"/>
          <w:sz w:val="20"/>
        </w:rPr>
        <w:t>Soldering Certification, EPTAC</w:t>
      </w:r>
      <w:r>
        <w:rPr>
          <w:color w:val="555555"/>
          <w:sz w:val="20"/>
        </w:rPr>
        <w:t xml:space="preserve"> | 2025</w:t>
      </w:r>
    </w:p>
    <w:p w14:paraId="0AA911E2" w14:textId="44E1B8E8" w:rsidR="004137D1" w:rsidRDefault="00000000">
      <w:pPr>
        <w:pStyle w:val="Compact"/>
      </w:pPr>
      <w:r>
        <w:rPr>
          <w:b/>
          <w:color w:val="222222"/>
          <w:sz w:val="20"/>
        </w:rPr>
        <w:t>TestOut certifications aligned with CompTIA A+, Network+, Security+, and Linux+</w:t>
      </w:r>
      <w:r w:rsidR="008479D2">
        <w:rPr>
          <w:b/>
          <w:color w:val="222222"/>
          <w:sz w:val="20"/>
        </w:rPr>
        <w:t xml:space="preserve"> </w:t>
      </w:r>
      <w:r w:rsidR="008479D2">
        <w:rPr>
          <w:color w:val="555555"/>
          <w:sz w:val="20"/>
        </w:rPr>
        <w:t>| 202</w:t>
      </w:r>
      <w:r w:rsidR="008479D2">
        <w:rPr>
          <w:color w:val="555555"/>
          <w:sz w:val="20"/>
        </w:rPr>
        <w:t>2-2024</w:t>
      </w:r>
    </w:p>
    <w:p w14:paraId="131FCFF7" w14:textId="05537C02" w:rsidR="004137D1" w:rsidRDefault="00000000">
      <w:pPr>
        <w:pStyle w:val="Compact"/>
      </w:pPr>
      <w:r>
        <w:rPr>
          <w:b/>
          <w:color w:val="222222"/>
          <w:sz w:val="20"/>
        </w:rPr>
        <w:t>IBM Database Essentials (SQL)</w:t>
      </w:r>
      <w:r w:rsidR="008479D2">
        <w:rPr>
          <w:b/>
          <w:color w:val="222222"/>
          <w:sz w:val="20"/>
        </w:rPr>
        <w:t xml:space="preserve"> </w:t>
      </w:r>
      <w:r w:rsidR="008479D2">
        <w:rPr>
          <w:color w:val="555555"/>
          <w:sz w:val="20"/>
        </w:rPr>
        <w:t>| 2026</w:t>
      </w:r>
    </w:p>
    <w:p w14:paraId="4679FE6D" w14:textId="77777777" w:rsidR="004137D1" w:rsidRDefault="00000000">
      <w:pPr>
        <w:pStyle w:val="Heading1"/>
      </w:pPr>
      <w:r>
        <w:t>PROFESSIONAL PRESENTATIONS AND OUTREACH</w:t>
      </w:r>
    </w:p>
    <w:p w14:paraId="51228608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Drone Discovery: An Introduction to UAS Technology</w:t>
      </w:r>
      <w:r>
        <w:rPr>
          <w:color w:val="222222"/>
          <w:sz w:val="20"/>
        </w:rPr>
        <w:t>. T4 STEM Day, October 22-23, 2025, Minot, ND.</w:t>
      </w:r>
    </w:p>
    <w:p w14:paraId="347CCEC1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From Idea to Object: An Introduction to 3D Printing</w:t>
      </w:r>
      <w:r>
        <w:rPr>
          <w:color w:val="222222"/>
          <w:sz w:val="20"/>
        </w:rPr>
        <w:t>. Full STEAM Ahead, August 12 and 15, 2025, Minot, ND.</w:t>
      </w:r>
    </w:p>
    <w:p w14:paraId="33148088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Introduction to Recreational Drones</w:t>
      </w:r>
      <w:r>
        <w:rPr>
          <w:color w:val="222222"/>
          <w:sz w:val="20"/>
        </w:rPr>
        <w:t>. Full STEAM Ahead, July 2025, Minot, ND.</w:t>
      </w:r>
    </w:p>
    <w:p w14:paraId="3493A0A6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Introduction to Flying Drones</w:t>
      </w:r>
      <w:r>
        <w:rPr>
          <w:color w:val="222222"/>
          <w:sz w:val="20"/>
        </w:rPr>
        <w:t>. Full STEAM Ahead, July 2025, Minot, ND.</w:t>
      </w:r>
    </w:p>
    <w:p w14:paraId="1E86BF79" w14:textId="77777777" w:rsidR="004137D1" w:rsidRDefault="00000000">
      <w:pPr>
        <w:pStyle w:val="Citation"/>
      </w:pPr>
      <w:r>
        <w:rPr>
          <w:color w:val="222222"/>
          <w:sz w:val="20"/>
        </w:rPr>
        <w:lastRenderedPageBreak/>
        <w:t xml:space="preserve">Leader, J. </w:t>
      </w:r>
      <w:r>
        <w:rPr>
          <w:i/>
          <w:color w:val="222222"/>
          <w:sz w:val="20"/>
        </w:rPr>
        <w:t>Drone Hardware Identification</w:t>
      </w:r>
      <w:r>
        <w:rPr>
          <w:color w:val="222222"/>
          <w:sz w:val="20"/>
        </w:rPr>
        <w:t>. T4 STEM Day, April 2025, Minot, ND.</w:t>
      </w:r>
    </w:p>
    <w:p w14:paraId="326C3D28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Drone Repair and Maintenance Crash Course</w:t>
      </w:r>
      <w:r>
        <w:rPr>
          <w:color w:val="222222"/>
          <w:sz w:val="20"/>
        </w:rPr>
        <w:t>. T4 STEM Day, April 2025, Minot, ND.</w:t>
      </w:r>
    </w:p>
    <w:p w14:paraId="7D72E3D8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How to Plan a Bootcamp</w:t>
      </w:r>
      <w:r>
        <w:rPr>
          <w:color w:val="222222"/>
          <w:sz w:val="20"/>
        </w:rPr>
        <w:t>. Advanced Technological Education Conference, October 28-November 1, 2025, Washington, DC.</w:t>
      </w:r>
    </w:p>
    <w:p w14:paraId="3B9BDE23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Tech Ready: Your Guide to Email, Campus Systems, and Success</w:t>
      </w:r>
      <w:r>
        <w:rPr>
          <w:color w:val="222222"/>
          <w:sz w:val="20"/>
        </w:rPr>
        <w:t>. New Student Orientation, Dakota College at Bottineau, July 2024, Bottineau, ND.</w:t>
      </w:r>
    </w:p>
    <w:p w14:paraId="65A5CA8A" w14:textId="77777777" w:rsidR="004137D1" w:rsidRDefault="00000000">
      <w:pPr>
        <w:pStyle w:val="Citation"/>
      </w:pPr>
      <w:r>
        <w:rPr>
          <w:color w:val="222222"/>
          <w:sz w:val="20"/>
        </w:rPr>
        <w:t xml:space="preserve">Leader, J. </w:t>
      </w:r>
      <w:r>
        <w:rPr>
          <w:i/>
          <w:color w:val="222222"/>
          <w:sz w:val="20"/>
        </w:rPr>
        <w:t>Firewall Fighters: A VR Journey into Network Security</w:t>
      </w:r>
      <w:r>
        <w:rPr>
          <w:color w:val="222222"/>
          <w:sz w:val="20"/>
        </w:rPr>
        <w:t>. T4 STEM Day, March 2022, Bottineau, ND.</w:t>
      </w:r>
    </w:p>
    <w:p>
      <w:pPr>
        <w:pStyle w:val="Heading1"/>
        <w:keepNext/>
      </w:pPr>
      <w:r>
        <w:t>SELECTED EXHIBITIONS</w:t>
      </w:r>
    </w:p>
    <w:p>
      <w:pPr>
        <w:pStyle w:val="Citation"/>
      </w:pPr>
      <w:r>
        <w:rPr>
          <w:rFonts w:ascii="Arial" w:hAnsi="Arial"/>
          <w:i/>
          <w:color w:val="222222"/>
          <w:sz w:val="20"/>
        </w:rPr>
        <w:t>Ancestry</w:t>
      </w:r>
      <w:r>
        <w:rPr>
          <w:rFonts w:ascii="Arial" w:hAnsi="Arial"/>
          <w:i w:val="0"/>
          <w:color w:val="222222"/>
          <w:sz w:val="20"/>
        </w:rPr>
        <w:t>. Gallery 4, Fargo, ND, August 1-30, 2026.</w:t>
      </w:r>
    </w:p>
    <w:p>
      <w:pPr>
        <w:pStyle w:val="Citation"/>
      </w:pPr>
      <w:r>
        <w:rPr>
          <w:rFonts w:ascii="Arial" w:hAnsi="Arial"/>
          <w:i/>
          <w:color w:val="222222"/>
          <w:sz w:val="20"/>
        </w:rPr>
        <w:t>Summer Exhibition</w:t>
      </w:r>
      <w:r>
        <w:rPr>
          <w:rFonts w:ascii="Arial" w:hAnsi="Arial"/>
          <w:i w:val="0"/>
          <w:color w:val="222222"/>
          <w:sz w:val="20"/>
        </w:rPr>
        <w:t>. BOAPS BIFARIAN Online Gallery, July 1-October 1, 2026.</w:t>
      </w:r>
    </w:p>
    <w:p w14:paraId="24580A91" w14:textId="77777777" w:rsidR="004137D1" w:rsidRDefault="00000000">
      <w:pPr>
        <w:pStyle w:val="Heading1"/>
      </w:pPr>
      <w:r>
        <w:t>PROFESSIONAL DEVELOPMENT</w:t>
      </w:r>
    </w:p>
    <w:p w14:paraId="609A2EDF" w14:textId="77777777" w:rsidR="004137D1" w:rsidRDefault="00000000">
      <w:pPr>
        <w:pStyle w:val="Citation"/>
      </w:pPr>
      <w:r>
        <w:rPr>
          <w:i/>
          <w:color w:val="222222"/>
          <w:sz w:val="20"/>
        </w:rPr>
        <w:t>Developing and Writing NSF Proposals: A Virtual Workshop for Two-Year Colleges</w:t>
      </w:r>
      <w:r>
        <w:rPr>
          <w:color w:val="222222"/>
          <w:sz w:val="20"/>
        </w:rPr>
        <w:t>. Multi-session virtual workshop, April 17, April 24, June 15, June 19, June 22, June 24, and June 26, 2025.</w:t>
      </w:r>
    </w:p>
    <w:p w14:paraId="160504D2" w14:textId="77777777" w:rsidR="004137D1" w:rsidRDefault="00000000">
      <w:pPr>
        <w:pStyle w:val="Heading1"/>
      </w:pPr>
      <w:r>
        <w:t>PROFESSIONAL EXPERIENCE</w:t>
      </w:r>
    </w:p>
    <w:p w14:paraId="59969DAA" w14:textId="77777777" w:rsidR="004137D1" w:rsidRDefault="00000000">
      <w:pPr>
        <w:pStyle w:val="Entry"/>
        <w:keepNext/>
      </w:pPr>
      <w:r>
        <w:rPr>
          <w:b/>
          <w:color w:val="222222"/>
        </w:rPr>
        <w:t>Freelance Photographer, Videographer, and Drone Pilot</w:t>
      </w:r>
      <w:r>
        <w:rPr>
          <w:b/>
          <w:color w:val="00703C"/>
        </w:rPr>
        <w:t xml:space="preserve"> | Leader Productions</w:t>
      </w:r>
      <w:r>
        <w:rPr>
          <w:color w:val="555555"/>
        </w:rPr>
        <w:t xml:space="preserve"> | North Dakota | 2010-Present</w:t>
      </w:r>
    </w:p>
    <w:p w14:paraId="022B7780" w14:textId="77777777" w:rsidR="004137D1" w:rsidRDefault="00000000">
      <w:pPr>
        <w:pStyle w:val="ListBullet"/>
      </w:pPr>
      <w:r>
        <w:t>Provide traditional photography, ground-based videography, drone photography, and aerial videography services for community and client projects.</w:t>
      </w:r>
    </w:p>
    <w:p w14:paraId="58941CD3" w14:textId="77777777" w:rsidR="004137D1" w:rsidRDefault="00000000">
      <w:pPr>
        <w:pStyle w:val="Entry"/>
        <w:keepNext/>
      </w:pPr>
      <w:r>
        <w:rPr>
          <w:b/>
          <w:color w:val="222222"/>
        </w:rPr>
        <w:t>IT Support Specialist</w:t>
      </w:r>
      <w:r>
        <w:rPr>
          <w:b/>
          <w:color w:val="00703C"/>
        </w:rPr>
        <w:t xml:space="preserve"> | Dakota College at Bottineau</w:t>
      </w:r>
      <w:r>
        <w:rPr>
          <w:color w:val="555555"/>
        </w:rPr>
        <w:t xml:space="preserve"> | Bottineau, ND | 2020-2025</w:t>
      </w:r>
    </w:p>
    <w:p w14:paraId="4522B4C1" w14:textId="77777777" w:rsidR="004137D1" w:rsidRDefault="00000000">
      <w:pPr>
        <w:pStyle w:val="ListBullet"/>
      </w:pPr>
      <w:r>
        <w:t>Support faculty, staff, and students across computers, printers, classroom technology, IVN systems, Teams Rooms, user accounts, and campus devices.</w:t>
      </w:r>
    </w:p>
    <w:p w14:paraId="5F7D2262" w14:textId="77777777" w:rsidR="004137D1" w:rsidRDefault="00000000">
      <w:pPr>
        <w:pStyle w:val="ListBullet"/>
      </w:pPr>
      <w:r>
        <w:t>Contribute to Active Directory administration, website updates, ADA compliance, network cabling, rack installation, and network/server troubleshooting.</w:t>
      </w:r>
    </w:p>
    <w:p w14:paraId="5E9CF45F" w14:textId="77777777" w:rsidR="004137D1" w:rsidRDefault="00000000">
      <w:pPr>
        <w:pStyle w:val="Entry"/>
        <w:keepNext/>
      </w:pPr>
      <w:r>
        <w:rPr>
          <w:b/>
          <w:color w:val="222222"/>
        </w:rPr>
        <w:t>Senior Recruiter</w:t>
      </w:r>
      <w:r>
        <w:rPr>
          <w:b/>
          <w:color w:val="00703C"/>
        </w:rPr>
        <w:t xml:space="preserve"> | PMP Personnel Services</w:t>
      </w:r>
      <w:r>
        <w:rPr>
          <w:color w:val="555555"/>
        </w:rPr>
        <w:t xml:space="preserve"> |  | 2018-2020</w:t>
      </w:r>
    </w:p>
    <w:p w14:paraId="4657DA7F" w14:textId="77777777" w:rsidR="004137D1" w:rsidRDefault="00000000">
      <w:pPr>
        <w:pStyle w:val="ListBullet"/>
      </w:pPr>
      <w:r>
        <w:t>Managed full-cycle recruiting, including candidate sourcing, interviewing, hiring, onboarding, employee separation, and unemployment claims.</w:t>
      </w:r>
    </w:p>
    <w:p w14:paraId="336608E3" w14:textId="77777777" w:rsidR="004137D1" w:rsidRDefault="00000000">
      <w:pPr>
        <w:pStyle w:val="ListBullet"/>
      </w:pPr>
      <w:r>
        <w:t>Handled payroll administration, employee supervision, office management, documentation, and client service.</w:t>
      </w:r>
    </w:p>
    <w:p w14:paraId="3FFA910F" w14:textId="735CD750" w:rsidR="004137D1" w:rsidRDefault="004137D1" w:rsidP="008479D2">
      <w:pPr>
        <w:pStyle w:val="ListBullet"/>
        <w:numPr>
          <w:ilvl w:val="0"/>
          <w:numId w:val="0"/>
        </w:numPr>
        <w:ind w:left="504"/>
      </w:pPr>
    </w:p>
    <w:sectPr w:rsidR="004137D1" w:rsidSect="00034616">
      <w:headerReference w:type="default" r:id="rId8"/>
      <w:footerReference w:type="default" r:id="rId9"/>
      <w:pgSz w:w="12240" w:h="15840"/>
      <w:pgMar w:top="1008" w:right="1152" w:bottom="936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84A8" w14:textId="77777777" w:rsidR="000A5910" w:rsidRDefault="000A5910">
      <w:pPr>
        <w:spacing w:after="0" w:line="240" w:lineRule="auto"/>
      </w:pPr>
      <w:r>
        <w:separator/>
      </w:r>
    </w:p>
  </w:endnote>
  <w:endnote w:type="continuationSeparator" w:id="0">
    <w:p w14:paraId="7CA24BB9" w14:textId="77777777" w:rsidR="000A5910" w:rsidRDefault="000A5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29DB" w14:textId="77777777" w:rsidR="004137D1" w:rsidRDefault="00000000">
    <w:pPr>
      <w:pStyle w:val="Footer"/>
      <w:jc w:val="right"/>
    </w:pPr>
    <w:r>
      <w:rPr>
        <w:color w:val="555555"/>
        <w:sz w:val="18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8479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0A3C" w14:textId="77777777" w:rsidR="000A5910" w:rsidRDefault="000A5910">
      <w:pPr>
        <w:spacing w:after="0" w:line="240" w:lineRule="auto"/>
      </w:pPr>
      <w:r>
        <w:separator/>
      </w:r>
    </w:p>
  </w:footnote>
  <w:footnote w:type="continuationSeparator" w:id="0">
    <w:p w14:paraId="16D83733" w14:textId="77777777" w:rsidR="000A5910" w:rsidRDefault="000A5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AC84" w14:textId="04ABC950" w:rsidR="004137D1" w:rsidRDefault="004137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64288">
    <w:abstractNumId w:val="8"/>
  </w:num>
  <w:num w:numId="2" w16cid:durableId="702630103">
    <w:abstractNumId w:val="6"/>
  </w:num>
  <w:num w:numId="3" w16cid:durableId="957489564">
    <w:abstractNumId w:val="5"/>
  </w:num>
  <w:num w:numId="4" w16cid:durableId="2107917011">
    <w:abstractNumId w:val="4"/>
  </w:num>
  <w:num w:numId="5" w16cid:durableId="1138259321">
    <w:abstractNumId w:val="7"/>
  </w:num>
  <w:num w:numId="6" w16cid:durableId="1299844282">
    <w:abstractNumId w:val="3"/>
  </w:num>
  <w:num w:numId="7" w16cid:durableId="1021737999">
    <w:abstractNumId w:val="2"/>
  </w:num>
  <w:num w:numId="8" w16cid:durableId="1427724880">
    <w:abstractNumId w:val="1"/>
  </w:num>
  <w:num w:numId="9" w16cid:durableId="189543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910"/>
    <w:rsid w:val="0015074B"/>
    <w:rsid w:val="0029639D"/>
    <w:rsid w:val="00312A57"/>
    <w:rsid w:val="00326F90"/>
    <w:rsid w:val="004137D1"/>
    <w:rsid w:val="008479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1B9905"/>
  <w14:defaultImageDpi w14:val="300"/>
  <w15:docId w15:val="{DF3ACED7-5520-4946-B32C-E470F035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/>
      <w:outlineLvl w:val="0"/>
    </w:pPr>
    <w:rPr>
      <w:rFonts w:asciiTheme="majorHAnsi" w:eastAsiaTheme="majorEastAsia" w:hAnsiTheme="majorHAnsi" w:cstheme="majorBidi"/>
      <w:b/>
      <w:bCs/>
      <w:color w:val="00703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504" w:hanging="259"/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ntry">
    <w:name w:val="Entry"/>
    <w:basedOn w:val="Normal"/>
    <w:pPr>
      <w:spacing w:before="60" w:after="20"/>
    </w:pPr>
  </w:style>
  <w:style w:type="paragraph" w:customStyle="1" w:styleId="Detail">
    <w:name w:val="Detail"/>
    <w:basedOn w:val="Normal"/>
    <w:pPr>
      <w:ind w:left="259" w:hanging="259"/>
    </w:pPr>
  </w:style>
  <w:style w:type="paragraph" w:customStyle="1" w:styleId="Citation">
    <w:name w:val="Citation"/>
    <w:basedOn w:val="Normal"/>
    <w:pPr>
      <w:spacing w:after="100"/>
      <w:ind w:left="259" w:hanging="259"/>
    </w:pPr>
  </w:style>
  <w:style w:type="paragraph" w:customStyle="1" w:styleId="Compact">
    <w:name w:val="Compact"/>
    <w:basedOn w:val="Normal"/>
    <w:pPr>
      <w:spacing w:after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Josephine Leader Academic Curriculum Vitae</dc:title>
  <dc:subject>Academic curriculum vitae</dc:subject>
  <dc:creator>Josephine Leader</dc:creator>
  <cp:keywords/>
  <dc:description>generated by python-docx</dc:description>
  <cp:lastModifiedBy>Leader, Josephine</cp:lastModifiedBy>
  <cp:revision>2</cp:revision>
  <dcterms:created xsi:type="dcterms:W3CDTF">2013-12-23T23:15:00Z</dcterms:created>
  <dcterms:modified xsi:type="dcterms:W3CDTF">2026-08-21T17:13:00Z</dcterms:modified>
  <cp:category/>
</cp:coreProperties>
</file>